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193F3BB7" w14:textId="77777777" w:rsidR="001650F6" w:rsidRDefault="001650F6" w:rsidP="00E62CE7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proofErr w:type="spellStart"/>
      <w:r w:rsidRPr="001650F6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Equest</w:t>
      </w:r>
      <w:proofErr w:type="spellEnd"/>
    </w:p>
    <w:p w14:paraId="64789A07" w14:textId="1C202BDB" w:rsidR="00E62CE7" w:rsidRDefault="00A7105C" w:rsidP="00E62CE7">
      <w:r w:rsidRPr="00A7105C">
        <w:t xml:space="preserve">A hair pin, a hair slide or a barrette is just as suitable for a wedding day as they are as a finishing touch to that perfect outfit meant for the office. As extravagant details, a hair pin and a hair slide are the perfect combinations of pieces of </w:t>
      </w:r>
      <w:proofErr w:type="spellStart"/>
      <w:r w:rsidRPr="00A7105C">
        <w:t>jewellery</w:t>
      </w:r>
      <w:proofErr w:type="spellEnd"/>
      <w:r w:rsidRPr="00A7105C">
        <w:t xml:space="preserve"> and accessories, as modern-day references to ancient traditions for hair </w:t>
      </w:r>
      <w:proofErr w:type="spellStart"/>
      <w:r w:rsidRPr="00A7105C">
        <w:t>jewellery</w:t>
      </w:r>
      <w:proofErr w:type="spellEnd"/>
      <w:r w:rsidRPr="00A7105C">
        <w:t>. A bandeau made of a slender gold band and set with cultured pearls has also made it into the assortment of Rosing.</w:t>
      </w:r>
    </w:p>
    <w:p w14:paraId="087CC9B4" w14:textId="77777777" w:rsidR="00450718" w:rsidRPr="00E62CE7" w:rsidRDefault="00450718" w:rsidP="00E62CE7"/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66AE2F6A" w14:textId="77777777" w:rsidR="001650F6" w:rsidRDefault="001650F6" w:rsidP="001650F6">
      <w:pPr>
        <w:spacing w:line="240" w:lineRule="auto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proofErr w:type="spellStart"/>
      <w:r w:rsidRPr="001650F6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Equest</w:t>
      </w:r>
      <w:proofErr w:type="spellEnd"/>
      <w:r w:rsidRPr="001650F6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 Bangle</w:t>
      </w:r>
    </w:p>
    <w:p w14:paraId="2E558483" w14:textId="77777777" w:rsidR="001650F6" w:rsidRDefault="001650F6" w:rsidP="001650F6">
      <w:pPr>
        <w:spacing w:line="240" w:lineRule="auto"/>
      </w:pPr>
      <w:r>
        <w:t>From 33.000,00 kr.</w:t>
      </w:r>
    </w:p>
    <w:p w14:paraId="21C965FD" w14:textId="77777777" w:rsidR="001650F6" w:rsidRDefault="001650F6" w:rsidP="001650F6">
      <w:pPr>
        <w:spacing w:line="240" w:lineRule="auto"/>
      </w:pPr>
    </w:p>
    <w:p w14:paraId="465A70EE" w14:textId="77777777" w:rsidR="001650F6" w:rsidRDefault="001650F6" w:rsidP="001650F6">
      <w:pPr>
        <w:spacing w:line="240" w:lineRule="auto"/>
      </w:pPr>
      <w:r>
        <w:t xml:space="preserve">For Kristina Rosing, the design of a new collection often begins with a bangle – something to be worn alongside a luxurious watch. So, it was also the case of the </w:t>
      </w:r>
      <w:proofErr w:type="spellStart"/>
      <w:r>
        <w:t>Equest</w:t>
      </w:r>
      <w:proofErr w:type="spellEnd"/>
      <w:r>
        <w:t xml:space="preserve"> collection; the bangle was inspired by a nail with its square terminations.</w:t>
      </w:r>
    </w:p>
    <w:p w14:paraId="16AB2205" w14:textId="77777777" w:rsidR="001650F6" w:rsidRDefault="001650F6" w:rsidP="001650F6">
      <w:pPr>
        <w:spacing w:line="240" w:lineRule="auto"/>
      </w:pPr>
    </w:p>
    <w:p w14:paraId="3E44DF33" w14:textId="77777777" w:rsidR="001650F6" w:rsidRDefault="001650F6" w:rsidP="001650F6">
      <w:pPr>
        <w:spacing w:line="240" w:lineRule="auto"/>
      </w:pPr>
      <w:r>
        <w:t>The nail’s top part is made lifelike from a horseshoe stitch</w:t>
      </w:r>
    </w:p>
    <w:p w14:paraId="73338902" w14:textId="77777777" w:rsidR="001650F6" w:rsidRDefault="001650F6" w:rsidP="001650F6">
      <w:pPr>
        <w:spacing w:line="240" w:lineRule="auto"/>
      </w:pPr>
    </w:p>
    <w:p w14:paraId="1B1BF7A2" w14:textId="77777777" w:rsidR="001650F6" w:rsidRDefault="001650F6" w:rsidP="001650F6">
      <w:pPr>
        <w:spacing w:line="240" w:lineRule="auto"/>
      </w:pPr>
      <w:r>
        <w:t>Size: 8 mm x 6 mm</w:t>
      </w:r>
    </w:p>
    <w:p w14:paraId="1AF7B687" w14:textId="77777777" w:rsidR="001650F6" w:rsidRDefault="001650F6" w:rsidP="001650F6">
      <w:pPr>
        <w:spacing w:line="240" w:lineRule="auto"/>
      </w:pPr>
    </w:p>
    <w:p w14:paraId="74943A1E" w14:textId="35438E14" w:rsidR="00A7105C" w:rsidRDefault="001650F6" w:rsidP="001650F6">
      <w:pPr>
        <w:spacing w:line="240" w:lineRule="auto"/>
      </w:pPr>
      <w:r>
        <w:t xml:space="preserve">Handmade to measure. Please contact RAGNAR Ure &amp; </w:t>
      </w:r>
      <w:proofErr w:type="spellStart"/>
      <w:r>
        <w:t>Juveler</w:t>
      </w:r>
      <w:proofErr w:type="spellEnd"/>
      <w:r>
        <w:t xml:space="preserve"> for the correct size determination of your wrist.</w:t>
      </w:r>
    </w:p>
    <w:p w14:paraId="3201ADDF" w14:textId="77777777" w:rsidR="001650F6" w:rsidRDefault="001650F6" w:rsidP="001650F6">
      <w:pPr>
        <w:spacing w:line="240" w:lineRule="auto"/>
      </w:pPr>
    </w:p>
    <w:p w14:paraId="4D5F7C99" w14:textId="3E7B11D4" w:rsidR="00E62CE7" w:rsidRPr="00E62CE7" w:rsidRDefault="001650F6" w:rsidP="001650F6">
      <w:pPr>
        <w:spacing w:line="240" w:lineRule="auto"/>
      </w:pPr>
      <w:r w:rsidRPr="001650F6">
        <w:t>https://rosingdesign.dk/product/equest-bangle/</w:t>
      </w:r>
    </w:p>
    <w:p w14:paraId="751352BA" w14:textId="77777777" w:rsidR="001650F6" w:rsidRPr="00E62CE7" w:rsidRDefault="001650F6">
      <w:pPr>
        <w:spacing w:line="240" w:lineRule="auto"/>
      </w:pPr>
    </w:p>
    <w:sectPr w:rsidR="001650F6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650F6"/>
    <w:rsid w:val="00450718"/>
    <w:rsid w:val="00A7105C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840</Characters>
  <Application>Microsoft Office Word</Application>
  <DocSecurity>0</DocSecurity>
  <Lines>22</Lines>
  <Paragraphs>13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2026-01-21T08:47:00Z</dcterms:created>
  <dcterms:modified xsi:type="dcterms:W3CDTF">2026-01-21T08:47:00Z</dcterms:modified>
</cp:coreProperties>
</file>